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D155E" w14:textId="77777777" w:rsidR="00544F8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t>Chapter 1: Rhetoric, Technology, and Chess Thinking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01C9A205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42A9A91D" w14:textId="77777777" w:rsidR="00544F8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Grant writing is a strategic, persuasive art where proposals align organizational capacity with funder values.</w:t>
            </w:r>
          </w:p>
        </w:tc>
      </w:tr>
    </w:tbl>
    <w:p w14:paraId="2F593D2F" w14:textId="77777777" w:rsidR="00544F8E" w:rsidRDefault="00544F8E"/>
    <w:p w14:paraId="0D8D03BB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  <w:sz w:val="24"/>
        </w:rPr>
        <w:t>Track 3 Template: Strategic Development Questions</w:t>
      </w:r>
    </w:p>
    <w:p w14:paraId="75D4C445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Perform a SWOT analysis for your proposed project. What are the internal strengths and external threats?</w:t>
      </w:r>
    </w:p>
    <w:p w14:paraId="7E7A72C4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A91B207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Draft three SMARTIE objectives for your project. How do they incorporate Inclusion (I) and Equity (E)?</w:t>
      </w:r>
    </w:p>
    <w:p w14:paraId="026794E2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AC74983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How will you verify that the proposed project benefits are distributed equitably among your target beneficiaries?</w:t>
      </w:r>
    </w:p>
    <w:p w14:paraId="2A5C1543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29A880AF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What physical or systemic barriers might prevent marginalized groups from fully accessing your project?</w:t>
      </w:r>
    </w:p>
    <w:p w14:paraId="405D8F25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6049428D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How will you measure success using both qualitative and quantitative data?</w:t>
      </w:r>
    </w:p>
    <w:p w14:paraId="758AF954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6F8C111C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2989406B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6B795A47" w14:textId="77777777" w:rsidR="00544F8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Act as an evaluator specializing in equitable program design. Review these draft objectives: [Insert Objectives]. Revise them to meet the SMARTIE criteria, ensuring that inclusion and equity are measurable, explicit, and integrated.</w:t>
            </w:r>
          </w:p>
        </w:tc>
      </w:tr>
    </w:tbl>
    <w:p w14:paraId="11790EA2" w14:textId="77777777" w:rsidR="00544F8E" w:rsidRDefault="00544F8E"/>
    <w:p w14:paraId="6C331472" w14:textId="77777777" w:rsidR="00544F8E" w:rsidRDefault="00000000">
      <w:r>
        <w:br w:type="page"/>
      </w:r>
    </w:p>
    <w:p w14:paraId="7EA45112" w14:textId="77777777" w:rsidR="00544F8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lastRenderedPageBreak/>
        <w:t>Chapter 2: Grant Fundamentals and Terminology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72924856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00C722E4" w14:textId="77777777" w:rsidR="00544F8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Mastery of industry terminology and understanding the pre-award, award, and post-award lifecycles are crucial for realistic expectations.</w:t>
            </w:r>
          </w:p>
        </w:tc>
      </w:tr>
    </w:tbl>
    <w:p w14:paraId="70EDFE55" w14:textId="77777777" w:rsidR="00544F8E" w:rsidRDefault="00544F8E"/>
    <w:p w14:paraId="7542E841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  <w:sz w:val="24"/>
        </w:rPr>
        <w:t>Track 3 Template: Strategic Development Questions</w:t>
      </w:r>
    </w:p>
    <w:p w14:paraId="22D4FCAD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Outline the three major phases of your project's grant lifecycle: Pre-Award, Award, and Post-Award.</w:t>
      </w:r>
    </w:p>
    <w:p w14:paraId="5FEE4473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2C4D42E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How will you manage organizational expectations regarding funding success rates (e.g., NIH 19%, NSF 26%)?</w:t>
      </w:r>
    </w:p>
    <w:p w14:paraId="640CD1D5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ADAD283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What operational workflows must be established to handle immediate compliance once an award is negotiated?</w:t>
      </w:r>
    </w:p>
    <w:p w14:paraId="17CAC847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97219B8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How will you document past performance to build the historical credibility necessary for future awards?</w:t>
      </w:r>
    </w:p>
    <w:p w14:paraId="09517E17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165EEE75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What legal or audit risks must be managed during the post-award implementation phase?</w:t>
      </w:r>
    </w:p>
    <w:p w14:paraId="52EEB786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2B037249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59D2FC82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3E4435DC" w14:textId="77777777" w:rsidR="00544F8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Act as an operations director. Create a 3-phase risk management plan for the Pre-Award, Award, and Post-Award transitions of our project: [Insert Project Details]. Focus on compliance and managing staff expectations.</w:t>
            </w:r>
          </w:p>
        </w:tc>
      </w:tr>
    </w:tbl>
    <w:p w14:paraId="0E2DDAED" w14:textId="77777777" w:rsidR="00544F8E" w:rsidRDefault="00544F8E"/>
    <w:p w14:paraId="10346575" w14:textId="77777777" w:rsidR="00544F8E" w:rsidRDefault="00000000">
      <w:r>
        <w:br w:type="page"/>
      </w:r>
    </w:p>
    <w:p w14:paraId="4524E530" w14:textId="77777777" w:rsidR="00544F8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lastRenderedPageBreak/>
        <w:t>Chapter 3: The Traditional and AI Workbench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4C71E852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3379384E" w14:textId="77777777" w:rsidR="00544F8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Integrating traditional collaborative tools with advanced prompt engineering creates a highly efficient, human-led digital workspace.</w:t>
            </w:r>
          </w:p>
        </w:tc>
      </w:tr>
    </w:tbl>
    <w:p w14:paraId="48EA5F6A" w14:textId="77777777" w:rsidR="00544F8E" w:rsidRDefault="00544F8E"/>
    <w:p w14:paraId="625B463D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  <w:sz w:val="24"/>
        </w:rPr>
        <w:t>Track 3 Template: Strategic Development Questions</w:t>
      </w:r>
    </w:p>
    <w:p w14:paraId="62A27F1B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How will you design the collaborative workspace to ensure real-time input from diverse project stakeholders?</w:t>
      </w:r>
    </w:p>
    <w:p w14:paraId="0EF30CB2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1D3AD2FF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What specific tasks in the writing process will be assigned to AI (e.g., outlining, rephrasing) versus human writers (e.g., final logic, emotional narratives)?</w:t>
      </w:r>
    </w:p>
    <w:p w14:paraId="74BD3B4D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1A9901CB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What feedback loops will you establish to ensure that community feedback is integrated into the drafting workspace?</w:t>
      </w:r>
    </w:p>
    <w:p w14:paraId="7AE6964B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B20BB5F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How will you manage the collaborative schedule to ensure that peer reviewers can access and review files on Google Drive or OneDrive?</w:t>
      </w:r>
    </w:p>
    <w:p w14:paraId="31C11CBB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877F717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How does your digital file naming convention support team-wide transparency and rapid recovery of older drafts?</w:t>
      </w:r>
    </w:p>
    <w:p w14:paraId="0D4F204D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2F96CF83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6D6A6380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47A3AE81" w14:textId="77777777" w:rsidR="00544F8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You are a collaborative project manager. Create a RACI matrix (Responsible, Accountable, Consulted, Informed) for a grant writing team that is incorporating AI tools for drafting, editing, compliance checking, and validation.</w:t>
            </w:r>
          </w:p>
        </w:tc>
      </w:tr>
    </w:tbl>
    <w:p w14:paraId="25782122" w14:textId="77777777" w:rsidR="00544F8E" w:rsidRDefault="00544F8E"/>
    <w:p w14:paraId="0C9BE41B" w14:textId="77777777" w:rsidR="00544F8E" w:rsidRDefault="00000000">
      <w:r>
        <w:br w:type="page"/>
      </w:r>
    </w:p>
    <w:p w14:paraId="538A8F9D" w14:textId="77777777" w:rsidR="00544F8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lastRenderedPageBreak/>
        <w:t>Chapter 4: Community Voice and Ethical Engagement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715BD18C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05B44F88" w14:textId="77777777" w:rsidR="00544F8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Proposals must move away from harmful deficit framing to celebrate community assets and respect rhetorical agency.</w:t>
            </w:r>
          </w:p>
        </w:tc>
      </w:tr>
    </w:tbl>
    <w:p w14:paraId="6A82CA17" w14:textId="77777777" w:rsidR="00544F8E" w:rsidRDefault="00544F8E"/>
    <w:p w14:paraId="368FB34A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  <w:sz w:val="24"/>
        </w:rPr>
        <w:t>Track 3 Template: Strategic Development Questions</w:t>
      </w:r>
    </w:p>
    <w:p w14:paraId="41DDFD0B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How will you implement the 'Consult-Listen-Include' heuristic during the conceptual phase of your project?</w:t>
      </w:r>
    </w:p>
    <w:p w14:paraId="7C415CB2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28E005D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How will you document actual consultation meetings? What feedback did you listen to, and how did it change your design?</w:t>
      </w:r>
    </w:p>
    <w:p w14:paraId="4CB0D89C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772B702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Does your project require Institutional Review Board (IRB) oversight? If so, what is your compliance timeline?</w:t>
      </w:r>
    </w:p>
    <w:p w14:paraId="46E39581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23EB3E2C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If working with sovereign nations or indigenous groups, how will you ensure your research is decolonized and respectful of sovereignty?</w:t>
      </w:r>
    </w:p>
    <w:p w14:paraId="12BCDC54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25D3AC9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What concrete steps will you take to remove physical, financial, and cultural barriers to community participation?</w:t>
      </w:r>
    </w:p>
    <w:p w14:paraId="7DA51AAA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1FCF075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12AC2056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1FA1865B" w14:textId="77777777" w:rsidR="00544F8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Act as an ethical research advisor. Our project: [Insert Details] involves collecting narratives from local residents. Outline the steps we must take to ensure informed consent, respect participant agency, and align with decolonized methodologies.</w:t>
            </w:r>
          </w:p>
        </w:tc>
      </w:tr>
    </w:tbl>
    <w:p w14:paraId="70613D75" w14:textId="77777777" w:rsidR="00544F8E" w:rsidRDefault="00544F8E"/>
    <w:p w14:paraId="5D7FB6E0" w14:textId="77777777" w:rsidR="00544F8E" w:rsidRDefault="00000000">
      <w:r>
        <w:br w:type="page"/>
      </w:r>
    </w:p>
    <w:p w14:paraId="07979582" w14:textId="77777777" w:rsidR="00544F8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lastRenderedPageBreak/>
        <w:t>Chapter 5: Concept Refinement and Logic Models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4441BA20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5D4F3F71" w14:textId="77777777" w:rsidR="00544F8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Translating abstract aspirations into structured, logically validated project models is the foundation of proposal viability.</w:t>
            </w:r>
          </w:p>
        </w:tc>
      </w:tr>
    </w:tbl>
    <w:p w14:paraId="288E42EE" w14:textId="77777777" w:rsidR="00544F8E" w:rsidRDefault="00544F8E"/>
    <w:p w14:paraId="74AA6E1D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  <w:sz w:val="24"/>
        </w:rPr>
        <w:t>Track 3 Template: Strategic Development Questions</w:t>
      </w:r>
    </w:p>
    <w:p w14:paraId="494F3D94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Detail the precise inputs, activities, outputs, outcomes, and long-term impacts of your project's logic model.</w:t>
      </w:r>
    </w:p>
    <w:p w14:paraId="7FFA3818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D46EF0C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How will your logic model be used as an operational roadmap for your staff during post-award implementation?</w:t>
      </w:r>
    </w:p>
    <w:p w14:paraId="654D82CA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699F5AA5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How does your logic model explicitly measure equitable outcomes for marginalized beneficiaries?</w:t>
      </w:r>
    </w:p>
    <w:p w14:paraId="21654EED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6918B8D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What operational feedback loops will you establish to adjust project activities if your outputs do not produce the desired outcomes?</w:t>
      </w:r>
    </w:p>
    <w:p w14:paraId="58A37591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11E2113F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What are the material and staff capacity requirements needed to execute the logic model successfully?</w:t>
      </w:r>
    </w:p>
    <w:p w14:paraId="28BC6200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E0851BF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0940076F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0034EBA0" w14:textId="77777777" w:rsidR="00544F8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You are an evaluation director. Create a structured table mapping our project's logic model. Define clear, quantifiable indicators for each stage, distinguishing between outputs (what we did) and outcomes (what changed).</w:t>
            </w:r>
          </w:p>
        </w:tc>
      </w:tr>
    </w:tbl>
    <w:p w14:paraId="7869EA8A" w14:textId="77777777" w:rsidR="00544F8E" w:rsidRDefault="00544F8E"/>
    <w:p w14:paraId="1257A7B6" w14:textId="77777777" w:rsidR="00544F8E" w:rsidRDefault="00000000">
      <w:r>
        <w:br w:type="page"/>
      </w:r>
    </w:p>
    <w:p w14:paraId="47C9B7ED" w14:textId="77777777" w:rsidR="00544F8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lastRenderedPageBreak/>
        <w:t>Chapter 6: Administrative Credentials and Portal Audits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7A09B801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20A1CB87" w14:textId="77777777" w:rsidR="00544F8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Securing regulatory compliance, system registrations, and strategic partnerships is just as important as writing the narrative.</w:t>
            </w:r>
          </w:p>
        </w:tc>
      </w:tr>
    </w:tbl>
    <w:p w14:paraId="61E506E2" w14:textId="77777777" w:rsidR="00544F8E" w:rsidRDefault="00544F8E"/>
    <w:p w14:paraId="2A45E425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  <w:sz w:val="24"/>
        </w:rPr>
        <w:t>Track 3 Template: Strategic Development Questions</w:t>
      </w:r>
    </w:p>
    <w:p w14:paraId="564E2353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Who has the legal 'Signing Authority' in your organization to submit this proposal, and what is their approval timeline?</w:t>
      </w:r>
    </w:p>
    <w:p w14:paraId="0EAE16B9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7AA7C71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Detail the administrative roles and workspace permissions that must be assigned on submission portals like Grants.gov.</w:t>
      </w:r>
    </w:p>
    <w:p w14:paraId="7274CE98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06268B5E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If utilizing sub-awards or contractors, what legal and financial agreements must be drafted and signed prior to submission?</w:t>
      </w:r>
    </w:p>
    <w:p w14:paraId="0FBD493A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6BAEF2C3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What is your organization's Negotiated Indirect Cost Rate Agreement (NICRA)? How do you apply it to the budget?</w:t>
      </w:r>
    </w:p>
    <w:p w14:paraId="31A401A0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BDF286B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How will you coordinate with your finance department to secure audited financial statements or tax Form 990s?</w:t>
      </w:r>
    </w:p>
    <w:p w14:paraId="3B1E9425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1F263246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5CFEC149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17637150" w14:textId="77777777" w:rsidR="00544F8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Act as an institutional administrator. Draft a step-by-step internal workflow schedule showing how we will route our draft grant proposal through finance, legal, and executive sign-off, starting 15 days before the deadline.</w:t>
            </w:r>
          </w:p>
        </w:tc>
      </w:tr>
    </w:tbl>
    <w:p w14:paraId="3449E257" w14:textId="77777777" w:rsidR="00544F8E" w:rsidRDefault="00544F8E"/>
    <w:p w14:paraId="117CEEC3" w14:textId="77777777" w:rsidR="00544F8E" w:rsidRDefault="00000000">
      <w:r>
        <w:br w:type="page"/>
      </w:r>
    </w:p>
    <w:p w14:paraId="00E06970" w14:textId="77777777" w:rsidR="00544F8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lastRenderedPageBreak/>
        <w:t>Chapter 7: Locating and Matching Opportunities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0A27D717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3C39A2D0" w14:textId="77777777" w:rsidR="00544F8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Finding funding requires a strategic, analytical search that aligns organizational values with verified funder records.</w:t>
            </w:r>
          </w:p>
        </w:tc>
      </w:tr>
    </w:tbl>
    <w:p w14:paraId="35733DE9" w14:textId="77777777" w:rsidR="00544F8E" w:rsidRDefault="00544F8E"/>
    <w:p w14:paraId="211AE219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  <w:sz w:val="24"/>
        </w:rPr>
        <w:t>Track 3 Template: Strategic Development Questions</w:t>
      </w:r>
    </w:p>
    <w:p w14:paraId="1F609361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 xml:space="preserve">1. How will you evaluate if your organization has the operational capacity to manage the administrative workload of a </w:t>
      </w:r>
      <w:proofErr w:type="gramStart"/>
      <w:r>
        <w:rPr>
          <w:rFonts w:ascii="Arial" w:hAnsi="Arial"/>
          <w:b/>
          <w:color w:val="000000"/>
          <w:sz w:val="20"/>
        </w:rPr>
        <w:t>found grant</w:t>
      </w:r>
      <w:proofErr w:type="gramEnd"/>
      <w:r>
        <w:rPr>
          <w:rFonts w:ascii="Arial" w:hAnsi="Arial"/>
          <w:b/>
          <w:color w:val="000000"/>
          <w:sz w:val="20"/>
        </w:rPr>
        <w:t>?</w:t>
      </w:r>
    </w:p>
    <w:p w14:paraId="5702AFDA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1D212034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What due diligence steps must you complete to verify the financial health and 'bad actor' status of potential co-applicants?</w:t>
      </w:r>
    </w:p>
    <w:p w14:paraId="1ADD34D9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3412706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What steps will you take to establish an organizational protocol for screening out fraudulent grant match fees?</w:t>
      </w:r>
    </w:p>
    <w:p w14:paraId="6582E1E0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69204044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How will you document your search and matching process to report findings to executive leadership?</w:t>
      </w:r>
    </w:p>
    <w:p w14:paraId="154E4E24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81881F5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How will you track upcoming funding deadlines on your organization's master development calendar?</w:t>
      </w:r>
    </w:p>
    <w:p w14:paraId="5F3E8DC3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DD1521F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0C820117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624858C2" w14:textId="77777777" w:rsidR="00544F8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Act as a risk analyst. We found a federal grant opportunity. Create an operational decision matrix (a 'Go/No-Go' assessment) with 6 weighted criteria evaluating if our organization possesses the infrastructure to execute this grant.</w:t>
            </w:r>
          </w:p>
        </w:tc>
      </w:tr>
    </w:tbl>
    <w:p w14:paraId="7270976F" w14:textId="77777777" w:rsidR="00544F8E" w:rsidRDefault="00544F8E"/>
    <w:p w14:paraId="646E737C" w14:textId="77777777" w:rsidR="00544F8E" w:rsidRDefault="00000000">
      <w:r>
        <w:br w:type="page"/>
      </w:r>
    </w:p>
    <w:p w14:paraId="7C51471E" w14:textId="77777777" w:rsidR="00544F8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lastRenderedPageBreak/>
        <w:t>Chapter 8: Writing Strategy and Team Collaboration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1D0095F6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55223964" w14:textId="77777777" w:rsidR="00544F8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Successful proposal development prioritizes thorough pre-writing, collaborative coordination, and clear writing schedules.</w:t>
            </w:r>
          </w:p>
        </w:tc>
      </w:tr>
    </w:tbl>
    <w:p w14:paraId="3A85AFAC" w14:textId="77777777" w:rsidR="00544F8E" w:rsidRDefault="00544F8E"/>
    <w:p w14:paraId="35B120E4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  <w:sz w:val="24"/>
        </w:rPr>
        <w:t>Track 3 Template: Strategic Development Questions</w:t>
      </w:r>
    </w:p>
    <w:p w14:paraId="6747A8A3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Outline your proposal team structure: Who are your Subject Matter Experts (SMEs), Lead Writers, and Signing Authorities?</w:t>
      </w:r>
    </w:p>
    <w:p w14:paraId="431D5EF0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8D00257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Create a Workback Schedule. Working backward from the deadline, what are your major milestones and draft deadlines?</w:t>
      </w:r>
    </w:p>
    <w:p w14:paraId="3EF6A5B0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173F21DD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How will you implement the H120 rule (the final 120 hours before submission) to protect against last-minute technical glitches?</w:t>
      </w:r>
    </w:p>
    <w:p w14:paraId="6C02D55A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3BFD522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How will you manage the flow of data requests (data calls) from partners and sub-grantees to prevent missing information?</w:t>
      </w:r>
    </w:p>
    <w:p w14:paraId="31604182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4BDEEFE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What agenda and goals will you set for your proposal team's kickoff meeting?</w:t>
      </w:r>
    </w:p>
    <w:p w14:paraId="15866D27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611633B4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0EA94774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2BCA659F" w14:textId="77777777" w:rsidR="00544F8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You are a senior project manager. Create a detailed workback schedule calendar for a grant proposal due on [Insert Date]. Incorporate a formal kickoff, three drafting phases, color team reviews, and a strict H120 lock-down period.</w:t>
            </w:r>
          </w:p>
        </w:tc>
      </w:tr>
    </w:tbl>
    <w:p w14:paraId="0F26D395" w14:textId="77777777" w:rsidR="00544F8E" w:rsidRDefault="00544F8E"/>
    <w:p w14:paraId="5F8FB592" w14:textId="77777777" w:rsidR="00544F8E" w:rsidRDefault="00000000">
      <w:r>
        <w:br w:type="page"/>
      </w:r>
    </w:p>
    <w:p w14:paraId="273595F4" w14:textId="77777777" w:rsidR="00544F8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lastRenderedPageBreak/>
        <w:t>Chapter 9: Narrative Anatomy and Style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54DEDF7C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4DC68B67" w14:textId="77777777" w:rsidR="00544F8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A standard proposal narrative must follow a precise logical structure, utilizing clear language styles to ensure readability.</w:t>
            </w:r>
          </w:p>
        </w:tc>
      </w:tr>
    </w:tbl>
    <w:p w14:paraId="05307590" w14:textId="77777777" w:rsidR="00544F8E" w:rsidRDefault="00544F8E"/>
    <w:p w14:paraId="2F1ABCCD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  <w:sz w:val="24"/>
        </w:rPr>
        <w:t>Track 3 Template: Strategic Development Questions</w:t>
      </w:r>
    </w:p>
    <w:p w14:paraId="2FC9D3C0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Identify which of the 9 types of sustainability (e.g., capability, financial, equipment) apply to your project.</w:t>
      </w:r>
    </w:p>
    <w:p w14:paraId="6CCD26F8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155CD71B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How will you prove that your project's impact will continue once the grant funding has ended?</w:t>
      </w:r>
    </w:p>
    <w:p w14:paraId="25B4E693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27FE5EFC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What operational timelines, Gantt charts, or milestone tables will you embed in the narrative to show feasibility?</w:t>
      </w:r>
    </w:p>
    <w:p w14:paraId="648EAB42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04CE847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How will you document your team's project management and administrative capability within the staff description section?</w:t>
      </w:r>
    </w:p>
    <w:p w14:paraId="3177DBD0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E38833E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What legal, safety, or environmental compliance declarations must be included within your methods description?</w:t>
      </w:r>
    </w:p>
    <w:p w14:paraId="390FC2B5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2CAD63C9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4ABA404A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12D9DB2E" w14:textId="77777777" w:rsidR="00544F8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Act as a sustainability consultant. Our project: [Insert Details] is seeking 3 years of funding. Help me draft a comprehensive 1-page Sustainability Plan addressing financial, capability, and technological continuity after year 3.</w:t>
            </w:r>
          </w:p>
        </w:tc>
      </w:tr>
    </w:tbl>
    <w:p w14:paraId="664122C8" w14:textId="77777777" w:rsidR="00544F8E" w:rsidRDefault="00544F8E"/>
    <w:p w14:paraId="6BE052EE" w14:textId="77777777" w:rsidR="00544F8E" w:rsidRDefault="00000000">
      <w:r>
        <w:br w:type="page"/>
      </w:r>
    </w:p>
    <w:p w14:paraId="17DA7378" w14:textId="77777777" w:rsidR="00544F8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lastRenderedPageBreak/>
        <w:t>Chapter 10: Problem Statements and Smartie Needs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50EDE9F8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328C7193" w14:textId="77777777" w:rsidR="00544F8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The problem and needs statements serve as the persuasive foundation of the proposal, requiring objective data and ethical framing.</w:t>
            </w:r>
          </w:p>
        </w:tc>
      </w:tr>
    </w:tbl>
    <w:p w14:paraId="5235B991" w14:textId="77777777" w:rsidR="00544F8E" w:rsidRDefault="00544F8E"/>
    <w:p w14:paraId="721CCDC8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  <w:sz w:val="24"/>
        </w:rPr>
        <w:t>Track 3 Template: Strategic Development Questions</w:t>
      </w:r>
    </w:p>
    <w:p w14:paraId="560F7741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How do your project's needs align with the SMARTIE framework, particularly centering equity and inclusion?</w:t>
      </w:r>
    </w:p>
    <w:p w14:paraId="2A5ECD5C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11F9069C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How will you document the lived experiences of your beneficiaries to humanize the statistical data of your needs statement?</w:t>
      </w:r>
    </w:p>
    <w:p w14:paraId="197F4D64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3C8AA14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What are the geographical, political, or physical boundaries of the area you are serving, and how do they impact accessibility?</w:t>
      </w:r>
    </w:p>
    <w:p w14:paraId="04319650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D6034C1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How did you consult with community leaders to ensure that your needs statement reflects the community's actual priorities?</w:t>
      </w:r>
    </w:p>
    <w:p w14:paraId="6ED4CB11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47F4E39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What are the operational risks of misrepresenting or exaggerating the severity of the problem to reviewers?</w:t>
      </w:r>
    </w:p>
    <w:p w14:paraId="52E8D512" w14:textId="77777777" w:rsidR="00544F8E" w:rsidRPr="007C4958" w:rsidRDefault="00000000">
      <w:pPr>
        <w:spacing w:before="40" w:after="240"/>
        <w:ind w:left="360"/>
      </w:pPr>
      <w:r w:rsidRPr="007C4958"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942F0D3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15A79202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281DADF7" w14:textId="77777777" w:rsidR="00544F8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Act as a community advocate. Help me draft a Needs Statement that integrates Census data: [Insert Data] with the qualitative lived experiences of community residents, maintaining dignity through asset-based style.</w:t>
            </w:r>
          </w:p>
        </w:tc>
      </w:tr>
    </w:tbl>
    <w:p w14:paraId="58990FD2" w14:textId="77777777" w:rsidR="00544F8E" w:rsidRDefault="00544F8E"/>
    <w:p w14:paraId="0300D4DE" w14:textId="77777777" w:rsidR="00544F8E" w:rsidRDefault="00000000">
      <w:r>
        <w:br w:type="page"/>
      </w:r>
    </w:p>
    <w:p w14:paraId="51F2F980" w14:textId="77777777" w:rsidR="00544F8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lastRenderedPageBreak/>
        <w:t>Chapter 11: Cost Proposals and Financial Storytelling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39FFBED4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715A8DD3" w14:textId="77777777" w:rsidR="00544F8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A budget is a highly persuasive, rhetorical document that translates project operations into transparent, compliant calculations.</w:t>
            </w:r>
          </w:p>
        </w:tc>
      </w:tr>
    </w:tbl>
    <w:p w14:paraId="2348A981" w14:textId="77777777" w:rsidR="00544F8E" w:rsidRDefault="00544F8E"/>
    <w:p w14:paraId="359B6F37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  <w:sz w:val="24"/>
        </w:rPr>
        <w:t>Track 3 Template: Strategic Development Questions</w:t>
      </w:r>
    </w:p>
    <w:p w14:paraId="2706510C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Categorize your expenses: What are the Direct Costs, Indirect Costs, Fringe Benefits, and Equipment costs?</w:t>
      </w:r>
    </w:p>
    <w:p w14:paraId="385FF873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4CB2B5E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If the funder requires cost-sharing or matching, how will you document and prove 'in-kind' institutional contributions?</w:t>
      </w:r>
    </w:p>
    <w:p w14:paraId="114B9BF4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1CAA9B36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What operational rules and internal controls must be established to manage the grant funds upon award disbursement?</w:t>
      </w:r>
    </w:p>
    <w:p w14:paraId="5811299A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2575E19F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How will your finance department track expenses to ensure compliance with federal cost principles (e.g., allocable, allowable)?</w:t>
      </w:r>
    </w:p>
    <w:p w14:paraId="365D6116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762580B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What are the operational consequences of under-budgeting or over-budgeting for key project activities?</w:t>
      </w:r>
    </w:p>
    <w:p w14:paraId="52D869AC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35AD6DB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70118C74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5EF1748F" w14:textId="77777777" w:rsidR="00544F8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 xml:space="preserve">Act as a federal </w:t>
            </w:r>
            <w:proofErr w:type="gramStart"/>
            <w:r>
              <w:rPr>
                <w:rFonts w:ascii="Consolas" w:hAnsi="Consolas"/>
                <w:color w:val="1E1E1E"/>
                <w:sz w:val="19"/>
              </w:rPr>
              <w:t>grants</w:t>
            </w:r>
            <w:proofErr w:type="gramEnd"/>
            <w:r>
              <w:rPr>
                <w:rFonts w:ascii="Consolas" w:hAnsi="Consolas"/>
                <w:color w:val="1E1E1E"/>
                <w:sz w:val="19"/>
              </w:rPr>
              <w:t xml:space="preserve"> compliance officer. Explain how the concepts of 'allowable', 'allocable', and 'reasonable' costs apply to our proposed budget items: [Insert Items], citing standard federal guidelines if applicable.</w:t>
            </w:r>
          </w:p>
        </w:tc>
      </w:tr>
    </w:tbl>
    <w:p w14:paraId="6C463DAB" w14:textId="77777777" w:rsidR="00544F8E" w:rsidRDefault="00544F8E"/>
    <w:p w14:paraId="5DB8A8F4" w14:textId="77777777" w:rsidR="00544F8E" w:rsidRDefault="00000000">
      <w:r>
        <w:br w:type="page"/>
      </w:r>
    </w:p>
    <w:p w14:paraId="10367EC5" w14:textId="77777777" w:rsidR="00544F8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lastRenderedPageBreak/>
        <w:t>Chapter 12: Editing, Reviewing, and Revising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38FA1484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15AA1526" w14:textId="77777777" w:rsidR="00544F8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Polishing a proposal requires a structured review process, transforming a rough draft into a funder-ready, compliant document.</w:t>
            </w:r>
          </w:p>
        </w:tc>
      </w:tr>
    </w:tbl>
    <w:p w14:paraId="6CF1F141" w14:textId="77777777" w:rsidR="00544F8E" w:rsidRDefault="00544F8E"/>
    <w:p w14:paraId="18C13AA2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  <w:sz w:val="24"/>
        </w:rPr>
        <w:t>Track 3 Template: Strategic Development Questions</w:t>
      </w:r>
    </w:p>
    <w:p w14:paraId="47F3219B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Outline your Color Team review structure: What are the goals and timelines for the Red, Green, and Gold teams?</w:t>
      </w:r>
    </w:p>
    <w:p w14:paraId="555D1F75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08CB7C6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How will you collect, consolidate, and prioritize editing feedback from multiple internal and external stakeholders?</w:t>
      </w:r>
    </w:p>
    <w:p w14:paraId="617312D3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16A61813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What is your process for checking that every single requirement in the RFP compliance matrix has been addressed?</w:t>
      </w:r>
    </w:p>
    <w:p w14:paraId="7CF64832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0F3CA851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How will you coordinate with your organization's leadership to secure final administrative signatures on the revised document?</w:t>
      </w:r>
    </w:p>
    <w:p w14:paraId="2511F289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C9233B5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What operational buffers have you built into the editing schedule to allow for major structural revisions if a logic gap is found?</w:t>
      </w:r>
    </w:p>
    <w:p w14:paraId="4FD67A99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22A233C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0F436E6D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5596A4F7" w14:textId="77777777" w:rsidR="00544F8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You are a proposal manager. Design a comprehensive 'Color Team Review Protocol' for our writing team. Outline the exact roles, objectives, and deliverables for the Red Team (strategic design) and Gold Team (final Polish) reviews.</w:t>
            </w:r>
          </w:p>
        </w:tc>
      </w:tr>
    </w:tbl>
    <w:p w14:paraId="28F00525" w14:textId="77777777" w:rsidR="00544F8E" w:rsidRDefault="00544F8E"/>
    <w:p w14:paraId="1B02231A" w14:textId="77777777" w:rsidR="00544F8E" w:rsidRDefault="00000000">
      <w:r>
        <w:br w:type="page"/>
      </w:r>
    </w:p>
    <w:p w14:paraId="3C095AF0" w14:textId="77777777" w:rsidR="00544F8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lastRenderedPageBreak/>
        <w:t>Chapter 13: Submission Phase and Operational Obligations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68A85719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4DF26F65" w14:textId="77777777" w:rsidR="00544F8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Submission is a high-stakes, technical project phase that translates proposal promises into binding operational contracts.</w:t>
            </w:r>
          </w:p>
        </w:tc>
      </w:tr>
    </w:tbl>
    <w:p w14:paraId="1D223905" w14:textId="77777777" w:rsidR="00544F8E" w:rsidRDefault="00544F8E"/>
    <w:p w14:paraId="44F22D9D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  <w:sz w:val="24"/>
        </w:rPr>
        <w:t>Track 3 Template: Strategic Development Questions</w:t>
      </w:r>
    </w:p>
    <w:p w14:paraId="19CCADBD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Who holds the legal responsibility for signing the final grant agreement, and what is their administrative timeline?</w:t>
      </w:r>
    </w:p>
    <w:p w14:paraId="5C31ECFF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025DDB77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How will you translate the narrative promises of your proposal into a structured, operational calendar of activities for staff?</w:t>
      </w:r>
    </w:p>
    <w:p w14:paraId="65B91C20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0978E4CD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What internal legal agreements, compliance forms, or conflict of interest declarations must be signed upon award receipt?</w:t>
      </w:r>
    </w:p>
    <w:p w14:paraId="7DEE4989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9880E65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What are the legal and financial consequences of failing to meet the administrative obligations stated in the grant contract?</w:t>
      </w:r>
    </w:p>
    <w:p w14:paraId="339D1BD3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2D412D0B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How will you manage the immediate post-award kickoff meeting to align your program staff with the compliance requirements?</w:t>
      </w:r>
    </w:p>
    <w:p w14:paraId="3869CC19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DC7B166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315A6550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00ED797D" w14:textId="77777777" w:rsidR="00544F8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Act as a post-award program director. We just won the grant: [Insert Project Details]. Draft an internal memorandum to our program staff translating our narrative methods into concrete operational tasks and immediate tracking milestones.</w:t>
            </w:r>
          </w:p>
        </w:tc>
      </w:tr>
    </w:tbl>
    <w:p w14:paraId="73ED6AAE" w14:textId="77777777" w:rsidR="00544F8E" w:rsidRDefault="00544F8E"/>
    <w:p w14:paraId="76227887" w14:textId="77777777" w:rsidR="00544F8E" w:rsidRDefault="00000000">
      <w:r>
        <w:br w:type="page"/>
      </w:r>
    </w:p>
    <w:p w14:paraId="2376B713" w14:textId="77777777" w:rsidR="00544F8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lastRenderedPageBreak/>
        <w:t>Chapter 14: Post-Award Stewardship, AI, and Future Trends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47AE4552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1C5A1A43" w14:textId="77777777" w:rsidR="00544F8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Continuous stewardship, feedback loops, and maintaining human responsibility in an automated world sustain long-term project impact.</w:t>
            </w:r>
          </w:p>
        </w:tc>
      </w:tr>
    </w:tbl>
    <w:p w14:paraId="03A6317C" w14:textId="77777777" w:rsidR="00544F8E" w:rsidRDefault="00544F8E"/>
    <w:p w14:paraId="19C51B98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  <w:sz w:val="24"/>
        </w:rPr>
        <w:t>Track 3 Template: Strategic Development Questions</w:t>
      </w:r>
    </w:p>
    <w:p w14:paraId="39C05CE0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What recurring 'feedback loops' will your team establish to evaluate project performance and implement continuous learning?</w:t>
      </w:r>
    </w:p>
    <w:p w14:paraId="23B7E23B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606EB7A4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Detail your plan for long-term capacity-building. How does this grant win permanently strengthen your organization's infrastructure?</w:t>
      </w:r>
    </w:p>
    <w:p w14:paraId="1287EFFD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040E757C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How will you coordinate with financial teams to execute a compliant, audit-ready grant closeout and reporting process?</w:t>
      </w:r>
    </w:p>
    <w:p w14:paraId="39BDCED8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1B5022B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How will you share project findings and data with your beneficiaries to ensure transparency and community ownership?</w:t>
      </w:r>
    </w:p>
    <w:p w14:paraId="58211352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07EF199E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What are your plans for transitioning project operations to other funding streams or self-sustaining revenue models?</w:t>
      </w:r>
    </w:p>
    <w:p w14:paraId="7AB67A4B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57E7C6B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320DE4CF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2077E160" w14:textId="77777777" w:rsidR="00544F8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Act as an organizational development specialist. Our project is closing out in 60 days. Create a structured project closeout checklist detailing programmatic, financial, and stakeholder reporting obligations.</w:t>
            </w:r>
          </w:p>
        </w:tc>
      </w:tr>
    </w:tbl>
    <w:p w14:paraId="5A0FB73C" w14:textId="77777777" w:rsidR="00544F8E" w:rsidRDefault="00544F8E"/>
    <w:sectPr w:rsidR="00544F8E" w:rsidSect="0003461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8062D" w14:textId="77777777" w:rsidR="00C01CB4" w:rsidRDefault="00C01CB4">
      <w:pPr>
        <w:spacing w:after="0" w:line="240" w:lineRule="auto"/>
      </w:pPr>
      <w:r>
        <w:separator/>
      </w:r>
    </w:p>
  </w:endnote>
  <w:endnote w:type="continuationSeparator" w:id="0">
    <w:p w14:paraId="71F24946" w14:textId="77777777" w:rsidR="00C01CB4" w:rsidRDefault="00C01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0C23E" w14:textId="77777777" w:rsidR="00544F8E" w:rsidRDefault="00000000">
    <w:pPr>
      <w:pStyle w:val="Footer"/>
      <w:jc w:val="center"/>
    </w:pPr>
    <w:r w:rsidRPr="007C4958">
      <w:rPr>
        <w:rFonts w:ascii="Arial" w:hAnsi="Arial"/>
        <w:i/>
        <w:iCs/>
        <w:color w:val="787878"/>
        <w:sz w:val="17"/>
      </w:rPr>
      <w:t>Grant Writing Using Rhetoric and Technology</w:t>
    </w:r>
    <w:r>
      <w:rPr>
        <w:rFonts w:ascii="Arial" w:hAnsi="Arial"/>
        <w:color w:val="787878"/>
        <w:sz w:val="17"/>
      </w:rPr>
      <w:t xml:space="preserve">  |  Page </w:t>
    </w:r>
    <w:r>
      <w:fldChar w:fldCharType="begin"/>
    </w:r>
    <w:r>
      <w:instrText>PAGE</w:instrText>
    </w:r>
    <w:r>
      <w:fldChar w:fldCharType="separate"/>
    </w:r>
    <w:r w:rsidR="007C495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DEBA2" w14:textId="77777777" w:rsidR="00C01CB4" w:rsidRDefault="00C01CB4">
      <w:pPr>
        <w:spacing w:after="0" w:line="240" w:lineRule="auto"/>
      </w:pPr>
      <w:r>
        <w:separator/>
      </w:r>
    </w:p>
  </w:footnote>
  <w:footnote w:type="continuationSeparator" w:id="0">
    <w:p w14:paraId="57062A3C" w14:textId="77777777" w:rsidR="00C01CB4" w:rsidRDefault="00C01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1B048" w14:textId="77777777" w:rsidR="00544F8E" w:rsidRDefault="00000000">
    <w:pPr>
      <w:pStyle w:val="Header"/>
      <w:jc w:val="right"/>
    </w:pPr>
    <w:r>
      <w:rPr>
        <w:rFonts w:ascii="Arial" w:hAnsi="Arial"/>
        <w:color w:val="787878"/>
        <w:sz w:val="17"/>
      </w:rPr>
      <w:t>Community Voice, Equity, and Operations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14638607">
    <w:abstractNumId w:val="8"/>
  </w:num>
  <w:num w:numId="2" w16cid:durableId="446125299">
    <w:abstractNumId w:val="6"/>
  </w:num>
  <w:num w:numId="3" w16cid:durableId="2084326041">
    <w:abstractNumId w:val="5"/>
  </w:num>
  <w:num w:numId="4" w16cid:durableId="1798182826">
    <w:abstractNumId w:val="4"/>
  </w:num>
  <w:num w:numId="5" w16cid:durableId="1848010423">
    <w:abstractNumId w:val="7"/>
  </w:num>
  <w:num w:numId="6" w16cid:durableId="1055859373">
    <w:abstractNumId w:val="3"/>
  </w:num>
  <w:num w:numId="7" w16cid:durableId="2011372008">
    <w:abstractNumId w:val="2"/>
  </w:num>
  <w:num w:numId="8" w16cid:durableId="255671272">
    <w:abstractNumId w:val="1"/>
  </w:num>
  <w:num w:numId="9" w16cid:durableId="1395009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44F8E"/>
    <w:rsid w:val="007C4958"/>
    <w:rsid w:val="00825EC9"/>
    <w:rsid w:val="00AA1D8D"/>
    <w:rsid w:val="00B47730"/>
    <w:rsid w:val="00C01CB4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B3EA608"/>
  <w14:defaultImageDpi w14:val="300"/>
  <w15:docId w15:val="{1679F88A-DBCD-49A0-8723-53D8FBD5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2984</Words>
  <Characters>17009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19954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Rice, Rich</cp:lastModifiedBy>
  <cp:revision>2</cp:revision>
  <dcterms:created xsi:type="dcterms:W3CDTF">2013-12-23T23:15:00Z</dcterms:created>
  <dcterms:modified xsi:type="dcterms:W3CDTF">2026-08-25T03:21:00Z</dcterms:modified>
  <cp:category/>
</cp:coreProperties>
</file>